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15" w:rsidRPr="00845ED0" w:rsidRDefault="00003C15" w:rsidP="00003C15">
      <w:pPr>
        <w:jc w:val="both"/>
        <w:rPr>
          <w:b/>
        </w:rPr>
      </w:pPr>
      <w:r w:rsidRPr="00845ED0">
        <w:rPr>
          <w:b/>
        </w:rPr>
        <w:t xml:space="preserve">To będzie owocna jesień </w:t>
      </w:r>
    </w:p>
    <w:p w:rsidR="00003C15" w:rsidRPr="00003C15" w:rsidRDefault="00003C15" w:rsidP="00A46CED">
      <w:pPr>
        <w:jc w:val="both"/>
      </w:pPr>
      <w:r w:rsidRPr="00845ED0">
        <w:t>Garden Business Meeting i Kongres Liderów Branży Ogrodniczej to dwa wydarzenia, kt</w:t>
      </w:r>
      <w:r>
        <w:t>óre warto odnotować w kalendarzu na jesień</w:t>
      </w:r>
      <w:r w:rsidRPr="00845ED0">
        <w:t>.</w:t>
      </w:r>
      <w:r>
        <w:t xml:space="preserve"> Zapraszamy na nie 6-7 października 2020 r. na teren Międzynarodowych Targów Poznańskich.</w:t>
      </w:r>
      <w:r w:rsidRPr="00845ED0">
        <w:t xml:space="preserve"> </w:t>
      </w:r>
      <w:r>
        <w:t xml:space="preserve">– Jeśli nie jest Ci obojętny rozwój Twojego biznesu, chcesz się uczyć od najlepszych i zdobyć wartościowe kontakty to nie możesz </w:t>
      </w:r>
      <w:r>
        <w:t xml:space="preserve">tego </w:t>
      </w:r>
      <w:r>
        <w:t xml:space="preserve">przegapić </w:t>
      </w:r>
      <w:r>
        <w:t>– sugeruje Paulina Maniecka, Dyrektor Projektu.</w:t>
      </w:r>
      <w:r>
        <w:t xml:space="preserve">  To właśnie </w:t>
      </w:r>
      <w:r w:rsidR="00BC369E">
        <w:t xml:space="preserve">podczas </w:t>
      </w:r>
      <w:r>
        <w:t>takich wydarzeniach nawiązuje się relacje</w:t>
      </w:r>
      <w:r w:rsidRPr="00845ED0">
        <w:t xml:space="preserve">, </w:t>
      </w:r>
      <w:r>
        <w:t xml:space="preserve">które pielęgnowane, z pewnością zaowocują umowami sprzedażowymi – dodaje. </w:t>
      </w:r>
    </w:p>
    <w:p w:rsidR="00E90D93" w:rsidRPr="00E90D93" w:rsidRDefault="00E90D93" w:rsidP="00A46CED">
      <w:pPr>
        <w:jc w:val="both"/>
        <w:rPr>
          <w:b/>
        </w:rPr>
      </w:pPr>
      <w:r>
        <w:rPr>
          <w:b/>
        </w:rPr>
        <w:t xml:space="preserve">Kreujemy trendy na KONGRESIE LIDERÓW BRANŻY OGRODNICZEJ </w:t>
      </w:r>
    </w:p>
    <w:p w:rsidR="00BC369E" w:rsidRDefault="0090097B" w:rsidP="00A46CED">
      <w:pPr>
        <w:jc w:val="both"/>
      </w:pPr>
      <w:r>
        <w:t>Rozwój biznesu w dzisiejszych czasach jest możliwy</w:t>
      </w:r>
      <w:r w:rsidR="00142EF4">
        <w:t>,</w:t>
      </w:r>
      <w:r>
        <w:t xml:space="preserve"> gdy umiemy dostosować się do szybko zmieniających się warunków. Coś co wydawało się niemożliwe kilka miesięcy temu, dziś stało się rzeczywistością. Ale nie wystarczy wyłącznie śledzić zmian i na</w:t>
      </w:r>
      <w:r w:rsidR="00E90D93">
        <w:t xml:space="preserve"> </w:t>
      </w:r>
      <w:r w:rsidR="00845ED0">
        <w:t xml:space="preserve">nie reagować, trzeba wyłapywać </w:t>
      </w:r>
      <w:r w:rsidR="00A46CED">
        <w:br/>
      </w:r>
      <w:r w:rsidR="00845ED0">
        <w:t xml:space="preserve">i </w:t>
      </w:r>
      <w:r w:rsidR="00E90D93">
        <w:t xml:space="preserve">kreować </w:t>
      </w:r>
      <w:r w:rsidR="00845ED0">
        <w:t>trendy oraz</w:t>
      </w:r>
      <w:r>
        <w:t xml:space="preserve"> wprowadzać je </w:t>
      </w:r>
      <w:r w:rsidR="00142EF4">
        <w:t xml:space="preserve">w swojej firmie </w:t>
      </w:r>
      <w:r>
        <w:t>zanim staną się one obowiązujące. Mając to n</w:t>
      </w:r>
      <w:r w:rsidR="00142EF4">
        <w:t>a uwadze Grupa MTP przygotowuje na nadchodzącą jesień ciekawe wydarzenie dla branży ogrodniczej – Kong</w:t>
      </w:r>
      <w:r w:rsidR="00845ED0">
        <w:t>res Liderów Branż</w:t>
      </w:r>
      <w:r w:rsidR="00BC369E">
        <w:t>y Ogrodniczej</w:t>
      </w:r>
    </w:p>
    <w:p w:rsidR="00E90D93" w:rsidRPr="00E90D93" w:rsidRDefault="00E90D93" w:rsidP="00A46CED">
      <w:pPr>
        <w:jc w:val="both"/>
        <w:rPr>
          <w:b/>
        </w:rPr>
      </w:pPr>
      <w:r w:rsidRPr="00E90D93">
        <w:rPr>
          <w:b/>
        </w:rPr>
        <w:t>Co cię ominie</w:t>
      </w:r>
      <w:r w:rsidR="00A46CED">
        <w:rPr>
          <w:b/>
        </w:rPr>
        <w:t>,</w:t>
      </w:r>
      <w:r w:rsidRPr="00E90D93">
        <w:rPr>
          <w:b/>
        </w:rPr>
        <w:t xml:space="preserve"> jeśli nie weźmiesz udziału w KLBO? </w:t>
      </w:r>
    </w:p>
    <w:p w:rsidR="0070223E" w:rsidRDefault="009071DA" w:rsidP="00A46CED">
      <w:pPr>
        <w:jc w:val="both"/>
      </w:pPr>
      <w:r>
        <w:t xml:space="preserve">- </w:t>
      </w:r>
      <w:r w:rsidR="00142EF4">
        <w:t>To dwudniowe wydarzenie wypełnione będzie prelekcjami i warsztatami kierowanymi do przedsię</w:t>
      </w:r>
      <w:r>
        <w:t>biorców z branży ogrodniczej – mówi Paulina Maniecka.</w:t>
      </w:r>
      <w:r w:rsidR="00142EF4">
        <w:t xml:space="preserve"> Wykłady będą podzielone na 4 bloki tematyczne. Pierwszy z nich będzie dotyczył analizy wyników raportu branży ogrodniczej, który zostanie przygotowany specjalnie na potrzeby Kongresu</w:t>
      </w:r>
      <w:r w:rsidR="00E90D93">
        <w:t>. P</w:t>
      </w:r>
      <w:r w:rsidR="00142EF4">
        <w:t>okaże on aktualny stan branży i wskaże kierunek, w którym będzie ona zmierzać w najbliższym czasie. Drugi blok obejmie cyk</w:t>
      </w:r>
      <w:r w:rsidR="00E90D93">
        <w:t>l prelekcji dotyczących handlu. Z</w:t>
      </w:r>
      <w:r w:rsidR="00142EF4">
        <w:t xml:space="preserve">aprezentowane zostaną skuteczne techniki sprzedażowe, działania pozyskujące klientów, a także wskazówki dotyczące </w:t>
      </w:r>
      <w:proofErr w:type="spellStart"/>
      <w:r w:rsidR="00142EF4">
        <w:t>zatowarowania</w:t>
      </w:r>
      <w:proofErr w:type="spellEnd"/>
      <w:r w:rsidR="00142EF4">
        <w:t xml:space="preserve"> i prezentacji produktów w punktach sprzedaży</w:t>
      </w:r>
      <w:r w:rsidR="00E90D93">
        <w:t xml:space="preserve">. Nie zabraknie także wiedzy z zakresu sprzedaży internetowej. Trzeci blok będzie dotyczył działania w kryzysie, jak funkcjonować i łagodzić jego ewentualne skutki. Czwarty blok będzie zawierał ogrom wiedzy z zakresu marketingu, z dużym naciskiem na wykorzystanie </w:t>
      </w:r>
      <w:proofErr w:type="spellStart"/>
      <w:r w:rsidR="00E90D93">
        <w:t>social</w:t>
      </w:r>
      <w:proofErr w:type="spellEnd"/>
      <w:r w:rsidR="00E90D93">
        <w:t xml:space="preserve"> mediów czy współpracy z </w:t>
      </w:r>
      <w:proofErr w:type="spellStart"/>
      <w:r w:rsidR="00E90D93">
        <w:t>influencerami</w:t>
      </w:r>
      <w:proofErr w:type="spellEnd"/>
      <w:r w:rsidR="00E90D93">
        <w:t>. Przedstawione zostaną dobre praktyki i wskazówki jak to robić, aby zwiększyć sprzedaż i rozpoznawalność marki.  Wśród prelegentó</w:t>
      </w:r>
      <w:r w:rsidR="00003C15">
        <w:t xml:space="preserve">w pojawią się m.in. Janina Bąk, </w:t>
      </w:r>
      <w:r w:rsidR="00E90D93">
        <w:t xml:space="preserve">Sylwia </w:t>
      </w:r>
      <w:proofErr w:type="spellStart"/>
      <w:r w:rsidR="00E90D93">
        <w:t>Piskulska</w:t>
      </w:r>
      <w:proofErr w:type="spellEnd"/>
      <w:r w:rsidR="00E90D93">
        <w:t>,</w:t>
      </w:r>
      <w:r w:rsidR="00003C15">
        <w:t xml:space="preserve"> Artur Jabłoński,</w:t>
      </w:r>
      <w:r w:rsidR="00E90D93">
        <w:t xml:space="preserve"> </w:t>
      </w:r>
      <w:r w:rsidR="001D18FF">
        <w:t xml:space="preserve">a także </w:t>
      </w:r>
      <w:r w:rsidR="00E90D93">
        <w:t xml:space="preserve">gość specjalny Oliver </w:t>
      </w:r>
      <w:proofErr w:type="spellStart"/>
      <w:r w:rsidR="00E90D93">
        <w:t>Mathys</w:t>
      </w:r>
      <w:proofErr w:type="spellEnd"/>
      <w:r w:rsidR="00E90D93">
        <w:t>,</w:t>
      </w:r>
      <w:r w:rsidR="001D18FF">
        <w:t xml:space="preserve"> który j</w:t>
      </w:r>
      <w:r w:rsidR="001D18FF" w:rsidRPr="001D18FF">
        <w:t xml:space="preserve">est cenionym ekspertem ds. marketingu roślin, administracji, zakupów i logistyki, konsultantem centrów ogrodniczych i firm </w:t>
      </w:r>
      <w:r w:rsidR="001D18FF">
        <w:t xml:space="preserve">branży ogrodniczej </w:t>
      </w:r>
      <w:r w:rsidR="001D18FF" w:rsidRPr="001D18FF">
        <w:t xml:space="preserve">oraz jednym z najbardziej wpływowych </w:t>
      </w:r>
      <w:proofErr w:type="spellStart"/>
      <w:r w:rsidR="001D18FF" w:rsidRPr="001D18FF">
        <w:t>trendsetterów</w:t>
      </w:r>
      <w:proofErr w:type="spellEnd"/>
      <w:r w:rsidR="001D18FF" w:rsidRPr="001D18FF">
        <w:t xml:space="preserve"> rynku ogrodniczego w Eu</w:t>
      </w:r>
      <w:r w:rsidR="001D18FF">
        <w:t>ropie. Udział w Kongresie Liderów Branży Ogrodniczej to niepowtarzalna okazja, aby skorzystać z wiedzy i doświadczenia profesjonalistów, którzy na co dzień zajmują się sprzedażą</w:t>
      </w:r>
      <w:r>
        <w:t xml:space="preserve"> </w:t>
      </w:r>
      <w:r w:rsidR="00A46CED">
        <w:br/>
      </w:r>
      <w:r>
        <w:t xml:space="preserve">i </w:t>
      </w:r>
      <w:r w:rsidR="001D18FF">
        <w:t xml:space="preserve">marketingiem w branży ogrodniczej oraz poza nią. </w:t>
      </w:r>
    </w:p>
    <w:p w:rsidR="001D18FF" w:rsidRPr="001D18FF" w:rsidRDefault="001D18FF" w:rsidP="00A46CED">
      <w:pPr>
        <w:jc w:val="both"/>
        <w:rPr>
          <w:b/>
        </w:rPr>
      </w:pPr>
      <w:r w:rsidRPr="001D18FF">
        <w:rPr>
          <w:b/>
        </w:rPr>
        <w:t>Poznaj siłę kontaktów</w:t>
      </w:r>
    </w:p>
    <w:p w:rsidR="00845ED0" w:rsidRDefault="001D18FF" w:rsidP="00A46CED">
      <w:pPr>
        <w:jc w:val="both"/>
      </w:pPr>
      <w:r>
        <w:t xml:space="preserve">Kongres to nie jedyne wydarzenie, w którym warto wziąć udział. W tym samym czasie na terenie MTP w Poznaniu odbędzie się Garden Bussines Meeting – Salon Kontraktacji Ogrodniczych. To wydarzenie skierowane jest do przedstawicieli firm, </w:t>
      </w:r>
      <w:r w:rsidRPr="001D18FF">
        <w:t>któr</w:t>
      </w:r>
      <w:r w:rsidR="009071DA">
        <w:t>zy</w:t>
      </w:r>
      <w:r w:rsidRPr="001D18FF">
        <w:t xml:space="preserve"> chcą </w:t>
      </w:r>
      <w:r>
        <w:t xml:space="preserve">zdobyć nowych kontrahentów, </w:t>
      </w:r>
      <w:r w:rsidRPr="001D18FF">
        <w:t>odbyć owocne rozmowy biznesowe</w:t>
      </w:r>
      <w:r>
        <w:t xml:space="preserve"> lub przeprowadzić kontraktacje na nowy sezon ze swoimi klientami w jednym miejscu, w komfortowych warunkach. </w:t>
      </w:r>
      <w:r w:rsidR="00845ED0">
        <w:t xml:space="preserve">- </w:t>
      </w:r>
      <w:r>
        <w:t xml:space="preserve">Kongres Liderów Branży Ogrodniczej skupi najlepszych profesjonalistów branży. Nie ma lepszej okazji do prezentacji swoich produktów i nowości </w:t>
      </w:r>
      <w:r w:rsidR="009071DA">
        <w:t>tym</w:t>
      </w:r>
      <w:r>
        <w:t xml:space="preserve">, którzy </w:t>
      </w:r>
      <w:r>
        <w:lastRenderedPageBreak/>
        <w:t>są zainteresowani rozwojem swojej działalności i szukają nowy</w:t>
      </w:r>
      <w:r w:rsidR="009071DA">
        <w:t xml:space="preserve">ch możliwości współpracy – podkreśla Paulina Maniecka. Jesienny termin również sprzyja działaniom sprzedażowym na kolejny sezon. </w:t>
      </w:r>
    </w:p>
    <w:p w:rsidR="00003C15" w:rsidRDefault="00003C15" w:rsidP="00A46CED">
      <w:pPr>
        <w:jc w:val="both"/>
        <w:rPr>
          <w:b/>
        </w:rPr>
      </w:pPr>
      <w:r w:rsidRPr="00003C15">
        <w:rPr>
          <w:b/>
        </w:rPr>
        <w:t>Rozwijaj swój biznes mądrze</w:t>
      </w:r>
    </w:p>
    <w:p w:rsidR="00BD4151" w:rsidRPr="00BD4151" w:rsidRDefault="00BD4151" w:rsidP="00A46CED">
      <w:pPr>
        <w:jc w:val="both"/>
      </w:pPr>
      <w:r>
        <w:t xml:space="preserve">W obecnych czasach zmiany zachodzą bardzo szybko, coraz więcej czynników, które do tej pory były nieistotne teraz mają kluczowe znaczenie. Poszerzanie wiedzy, poznawanie nowych narzędzi sprzedażowych, nawiązywanie relacji i wymiana opinii pozwolą być o krok przed konkurencją. Udział w Kongresie Liderów Branży Ogrodniczej oraz Garden Business Meeting, wzbogaci Twój biznes o świeże spojrzenie i nowe pomysły na rozwój.  </w:t>
      </w:r>
    </w:p>
    <w:p w:rsidR="00003C15" w:rsidRDefault="00003C15" w:rsidP="00A46CED">
      <w:pPr>
        <w:jc w:val="both"/>
      </w:pPr>
      <w:bookmarkStart w:id="0" w:name="_GoBack"/>
      <w:bookmarkEnd w:id="0"/>
    </w:p>
    <w:p w:rsidR="00845ED0" w:rsidRDefault="00845ED0" w:rsidP="00A46CED">
      <w:pPr>
        <w:jc w:val="both"/>
      </w:pPr>
    </w:p>
    <w:p w:rsidR="00845ED0" w:rsidRDefault="00845ED0" w:rsidP="00A46CED">
      <w:pPr>
        <w:jc w:val="both"/>
      </w:pPr>
    </w:p>
    <w:sectPr w:rsidR="0084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F4" w:rsidRDefault="00142EF4" w:rsidP="00142EF4">
      <w:pPr>
        <w:spacing w:after="0" w:line="240" w:lineRule="auto"/>
      </w:pPr>
      <w:r>
        <w:separator/>
      </w:r>
    </w:p>
  </w:endnote>
  <w:endnote w:type="continuationSeparator" w:id="0">
    <w:p w:rsidR="00142EF4" w:rsidRDefault="00142EF4" w:rsidP="0014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F4" w:rsidRDefault="00142EF4" w:rsidP="00142EF4">
      <w:pPr>
        <w:spacing w:after="0" w:line="240" w:lineRule="auto"/>
      </w:pPr>
      <w:r>
        <w:separator/>
      </w:r>
    </w:p>
  </w:footnote>
  <w:footnote w:type="continuationSeparator" w:id="0">
    <w:p w:rsidR="00142EF4" w:rsidRDefault="00142EF4" w:rsidP="00142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7B"/>
    <w:rsid w:val="00003C15"/>
    <w:rsid w:val="00005006"/>
    <w:rsid w:val="000B2038"/>
    <w:rsid w:val="00142EF4"/>
    <w:rsid w:val="001D18FF"/>
    <w:rsid w:val="00804767"/>
    <w:rsid w:val="00845ED0"/>
    <w:rsid w:val="0090097B"/>
    <w:rsid w:val="009071DA"/>
    <w:rsid w:val="00A46CED"/>
    <w:rsid w:val="00BC369E"/>
    <w:rsid w:val="00BD4151"/>
    <w:rsid w:val="00E9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2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2E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2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2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2E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2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Gatniejewska</dc:creator>
  <cp:lastModifiedBy>Marta Gatniejewska</cp:lastModifiedBy>
  <cp:revision>3</cp:revision>
  <dcterms:created xsi:type="dcterms:W3CDTF">2020-08-18T06:55:00Z</dcterms:created>
  <dcterms:modified xsi:type="dcterms:W3CDTF">2020-08-18T13:33:00Z</dcterms:modified>
</cp:coreProperties>
</file>